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131F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theatre artist, writer, performer, director, stage manager</w:t>
      </w:r>
    </w:p>
    <w:p w14:paraId="00000002" w14:textId="77777777" w:rsidR="0043131F" w:rsidRDefault="00000000">
      <w:pPr>
        <w:rPr>
          <w:rFonts w:ascii="Times New Roman" w:eastAsia="Times New Roman" w:hAnsi="Times New Roman" w:cs="Times New Roman"/>
          <w:i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Performing Experience</w:t>
      </w:r>
    </w:p>
    <w:p w14:paraId="00000003" w14:textId="77777777" w:rsidR="0043131F" w:rsidRDefault="00000000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Brujeria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for Beginners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Griselda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20% Theatre Company/Lightning Rod/2021</w:t>
      </w:r>
    </w:p>
    <w:p w14:paraId="00000004" w14:textId="77777777" w:rsidR="0043131F" w:rsidRDefault="0000000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Code You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Jessica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Exposed Brick Theatre/2021</w:t>
      </w:r>
    </w:p>
    <w:p w14:paraId="00000005" w14:textId="77777777" w:rsidR="0043131F" w:rsidRDefault="0000000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Love in the Time of Hate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Mercutio/Capulet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Teatro del Pueblo/2020</w:t>
      </w:r>
    </w:p>
    <w:p w14:paraId="00000006" w14:textId="77777777" w:rsidR="0043131F" w:rsidRDefault="00000000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Rising from Concrete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Dancer/Mover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Pangea World Theatre/2020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00000007" w14:textId="77777777" w:rsidR="0043131F" w:rsidRDefault="0000000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Lightning Rod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Multiple Roles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Pillsbury House Theatre/2019</w:t>
      </w:r>
    </w:p>
    <w:p w14:paraId="00000008" w14:textId="77777777" w:rsidR="0043131F" w:rsidRDefault="0000000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Brujeria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for Beginners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Lupita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20% Theatre Company/Q-Stage/2019</w:t>
      </w:r>
    </w:p>
    <w:p w14:paraId="00000009" w14:textId="77777777" w:rsidR="0043131F" w:rsidRDefault="0043131F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A" w14:textId="77777777" w:rsidR="0043131F" w:rsidRDefault="00000000">
      <w:pP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Other Theatre Experience</w:t>
      </w:r>
    </w:p>
    <w:p w14:paraId="0000000B" w14:textId="77777777" w:rsidR="0043131F" w:rsidRDefault="0000000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Life Born of Fire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Ensemble/Writer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Pangea World Theater/2022</w:t>
      </w:r>
    </w:p>
    <w:p w14:paraId="0000000C" w14:textId="77777777" w:rsidR="0043131F" w:rsidRDefault="0000000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Atacama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Asst. Stage Manager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Full Circle Theater Company/2022</w:t>
      </w:r>
    </w:p>
    <w:p w14:paraId="0000000D" w14:textId="77777777" w:rsidR="0043131F" w:rsidRDefault="0000000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ceviche con cancha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Director/Playwright/Performer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20% Theatre Company/2020</w:t>
      </w:r>
    </w:p>
    <w:p w14:paraId="0000000E" w14:textId="77777777" w:rsidR="0043131F" w:rsidRDefault="0000000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Lake Street Story Circles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Director/Playwright/Performer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Pangea World Theatre/2020</w:t>
      </w:r>
    </w:p>
    <w:p w14:paraId="0000000F" w14:textId="77777777" w:rsidR="0043131F" w:rsidRDefault="00000000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Marixa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Depre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Director/Playwright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Gadfly Theatre/Final Frontier Fest/2019</w:t>
      </w:r>
    </w:p>
    <w:p w14:paraId="00000010" w14:textId="77777777" w:rsidR="0043131F" w:rsidRDefault="0000000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Sabor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 Mi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Asst. Director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Alliance of Latinx MN Artists/2019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11" w14:textId="77777777" w:rsidR="0043131F" w:rsidRDefault="0000000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¡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Ojo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Playwright/Performer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20% Theatre Company/2019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12" w14:textId="77777777" w:rsidR="0043131F" w:rsidRDefault="0000000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MAL OJO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Playwright/Director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Festival Playhouse/2018</w:t>
      </w:r>
    </w:p>
    <w:p w14:paraId="00000013" w14:textId="77777777" w:rsidR="0043131F" w:rsidRDefault="0043131F">
      <w:pPr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00000014" w14:textId="77777777" w:rsidR="0043131F" w:rsidRDefault="00000000">
      <w:pP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 xml:space="preserve">Collaborative Projects </w:t>
      </w:r>
    </w:p>
    <w:p w14:paraId="00000015" w14:textId="77777777" w:rsidR="0043131F" w:rsidRDefault="00000000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OurSpace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Fellowship - Twin Cities Media Alliance -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This is What My Fire Can Do </w:t>
      </w:r>
    </w:p>
    <w:p w14:paraId="00000016" w14:textId="77777777" w:rsidR="0043131F" w:rsidRDefault="00000000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Fellowship paired with artist and musician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Opoka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create a public performance piece inspired by local Saint Paul activist and hip hop educator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Reies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Romero. This was part of the larger fellowship "Our Space is Spoken For" by Twin Cities Media Alliance for Saint Paul based artists of color. </w:t>
      </w:r>
    </w:p>
    <w:p w14:paraId="00000017" w14:textId="77777777" w:rsidR="0043131F" w:rsidRDefault="0043131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8" w14:textId="77777777" w:rsidR="0043131F" w:rsidRPr="00DA4EC9" w:rsidRDefault="00000000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DA4EC9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Barebones &amp; Teatro del Pueblo - </w:t>
      </w:r>
      <w:r w:rsidRPr="00DA4EC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Offerings: FLORECEREMOS</w:t>
      </w:r>
    </w:p>
    <w:p w14:paraId="00000019" w14:textId="77777777" w:rsidR="0043131F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2020 public art collaborative writing, sculpture, poetry on Lake Street in response to political climate and pandemic. In collaboration with visual artist Kieran Myles-Andres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Tverbakk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000001A" w14:textId="77777777" w:rsidR="0043131F" w:rsidRDefault="0043131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43131F" w:rsidRDefault="00000000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Lake Street Story Circles -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Tenemos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responsabilidad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to hold one another</w:t>
      </w:r>
    </w:p>
    <w:p w14:paraId="0000001C" w14:textId="77777777" w:rsidR="0043131F" w:rsidRDefault="00000000">
      <w:pPr>
        <w:spacing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Lead artist. Collaborative directing, writing, performing, in response to political climate and pandemic and a story circle of queer artists of color. In collaboration with poet and visual artist Ellis Perez and artist activist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Porter. </w:t>
      </w:r>
    </w:p>
    <w:p w14:paraId="0000001D" w14:textId="77777777" w:rsidR="0043131F" w:rsidRDefault="0043131F">
      <w:pPr>
        <w:spacing w:line="240" w:lineRule="auto"/>
        <w:rPr>
          <w:rFonts w:ascii="Times New Roman" w:eastAsia="Times New Roman" w:hAnsi="Times New Roman" w:cs="Times New Roman"/>
          <w:smallCaps/>
        </w:rPr>
      </w:pPr>
    </w:p>
    <w:p w14:paraId="0000001E" w14:textId="77777777" w:rsidR="0043131F" w:rsidRDefault="00000000">
      <w:pP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Education &amp; Skills</w:t>
      </w:r>
    </w:p>
    <w:p w14:paraId="0000001F" w14:textId="77777777" w:rsidR="0043131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Kalamazoo College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Bachelor of Arts, 2018</w:t>
      </w:r>
    </w:p>
    <w:p w14:paraId="00000020" w14:textId="77777777" w:rsidR="0043131F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Major: Theatre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Arts  |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Minor:  Psychology</w:t>
      </w:r>
    </w:p>
    <w:p w14:paraId="00000021" w14:textId="77777777" w:rsidR="0043131F" w:rsidRDefault="0000000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Awards: Theatre Arts Departmental Honors, Ruth Scott Chenery Award in Theatre Arts</w:t>
      </w:r>
    </w:p>
    <w:p w14:paraId="00000022" w14:textId="77777777" w:rsidR="0043131F" w:rsidRDefault="0043131F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3" w14:textId="77777777" w:rsidR="0043131F" w:rsidRDefault="0000000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*Fluent in Spanish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*Soprano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00000024" w14:textId="77777777" w:rsidR="0043131F" w:rsidRDefault="0043131F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25" w14:textId="77777777" w:rsidR="0043131F" w:rsidRDefault="0043131F">
      <w:pPr>
        <w:spacing w:line="240" w:lineRule="auto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00000026" w14:textId="77777777" w:rsidR="0043131F" w:rsidRDefault="0043131F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27" w14:textId="77777777" w:rsidR="0043131F" w:rsidRDefault="0043131F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8" w14:textId="77777777" w:rsidR="0043131F" w:rsidRDefault="0043131F">
      <w:pPr>
        <w:rPr>
          <w:rFonts w:ascii="Times New Roman" w:eastAsia="Times New Roman" w:hAnsi="Times New Roman" w:cs="Times New Roman"/>
        </w:rPr>
      </w:pPr>
    </w:p>
    <w:p w14:paraId="00000029" w14:textId="77777777" w:rsidR="0043131F" w:rsidRDefault="0043131F">
      <w:pPr>
        <w:rPr>
          <w:rFonts w:ascii="Times New Roman" w:eastAsia="Times New Roman" w:hAnsi="Times New Roman" w:cs="Times New Roman"/>
        </w:rPr>
      </w:pPr>
    </w:p>
    <w:p w14:paraId="0000002A" w14:textId="77777777" w:rsidR="0043131F" w:rsidRDefault="0043131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43131F" w:rsidRDefault="0043131F">
      <w:pPr>
        <w:widowControl w:val="0"/>
        <w:rPr>
          <w:rFonts w:ascii="Times New Roman" w:eastAsia="Times New Roman" w:hAnsi="Times New Roman" w:cs="Times New Roman"/>
        </w:rPr>
      </w:pPr>
    </w:p>
    <w:p w14:paraId="0000002C" w14:textId="77777777" w:rsidR="0043131F" w:rsidRDefault="0043131F">
      <w:pPr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D" w14:textId="77777777" w:rsidR="0043131F" w:rsidRDefault="004313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43131F" w:rsidRDefault="0043131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43131F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23E8" w14:textId="77777777" w:rsidR="00427E4F" w:rsidRDefault="00427E4F">
      <w:pPr>
        <w:spacing w:line="240" w:lineRule="auto"/>
      </w:pPr>
      <w:r>
        <w:separator/>
      </w:r>
    </w:p>
  </w:endnote>
  <w:endnote w:type="continuationSeparator" w:id="0">
    <w:p w14:paraId="518DD01E" w14:textId="77777777" w:rsidR="00427E4F" w:rsidRDefault="00427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CB0C" w14:textId="77777777" w:rsidR="00427E4F" w:rsidRDefault="00427E4F">
      <w:pPr>
        <w:spacing w:line="240" w:lineRule="auto"/>
      </w:pPr>
      <w:r>
        <w:separator/>
      </w:r>
    </w:p>
  </w:footnote>
  <w:footnote w:type="continuationSeparator" w:id="0">
    <w:p w14:paraId="543EF12D" w14:textId="77777777" w:rsidR="00427E4F" w:rsidRDefault="00427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43131F" w:rsidRDefault="0043131F">
    <w:pPr>
      <w:jc w:val="center"/>
      <w:rPr>
        <w:rFonts w:ascii="Times New Roman" w:eastAsia="Times New Roman" w:hAnsi="Times New Roman" w:cs="Times New Roman"/>
        <w:b/>
        <w:sz w:val="48"/>
        <w:szCs w:val="48"/>
      </w:rPr>
    </w:pPr>
    <w:bookmarkStart w:id="0" w:name="_30j0zll" w:colFirst="0" w:colLast="0"/>
    <w:bookmarkEnd w:id="0"/>
  </w:p>
  <w:p w14:paraId="00000030" w14:textId="77777777" w:rsidR="0043131F" w:rsidRDefault="00000000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48"/>
        <w:szCs w:val="48"/>
      </w:rPr>
      <w:t>J</w:t>
    </w:r>
    <w:r>
      <w:rPr>
        <w:rFonts w:ascii="Times New Roman" w:eastAsia="Times New Roman" w:hAnsi="Times New Roman" w:cs="Times New Roman"/>
        <w:b/>
        <w:sz w:val="40"/>
        <w:szCs w:val="40"/>
      </w:rPr>
      <w:t xml:space="preserve">OHANNA </w:t>
    </w:r>
    <w:r>
      <w:rPr>
        <w:rFonts w:ascii="Times New Roman" w:eastAsia="Times New Roman" w:hAnsi="Times New Roman" w:cs="Times New Roman"/>
        <w:b/>
        <w:sz w:val="48"/>
        <w:szCs w:val="48"/>
      </w:rPr>
      <w:t>K</w:t>
    </w:r>
    <w:r>
      <w:rPr>
        <w:rFonts w:ascii="Times New Roman" w:eastAsia="Times New Roman" w:hAnsi="Times New Roman" w:cs="Times New Roman"/>
        <w:b/>
        <w:sz w:val="40"/>
        <w:szCs w:val="40"/>
      </w:rPr>
      <w:t xml:space="preserve">ELLER </w:t>
    </w:r>
    <w:r>
      <w:rPr>
        <w:rFonts w:ascii="Times New Roman" w:eastAsia="Times New Roman" w:hAnsi="Times New Roman" w:cs="Times New Roman"/>
        <w:b/>
        <w:sz w:val="48"/>
        <w:szCs w:val="48"/>
      </w:rPr>
      <w:t>F</w:t>
    </w:r>
    <w:r>
      <w:rPr>
        <w:rFonts w:ascii="Times New Roman" w:eastAsia="Times New Roman" w:hAnsi="Times New Roman" w:cs="Times New Roman"/>
        <w:b/>
        <w:sz w:val="40"/>
        <w:szCs w:val="40"/>
      </w:rPr>
      <w:t>LORES</w:t>
    </w:r>
  </w:p>
  <w:p w14:paraId="00000031" w14:textId="77777777" w:rsidR="0043131F" w:rsidRDefault="00000000">
    <w:pPr>
      <w:pBdr>
        <w:bottom w:val="single" w:sz="6" w:space="1" w:color="000000"/>
      </w:pBdr>
      <w:ind w:left="-54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651-855-</w:t>
    </w:r>
    <w:proofErr w:type="gramStart"/>
    <w:r>
      <w:rPr>
        <w:rFonts w:ascii="Times New Roman" w:eastAsia="Times New Roman" w:hAnsi="Times New Roman" w:cs="Times New Roman"/>
        <w:sz w:val="16"/>
        <w:szCs w:val="16"/>
      </w:rPr>
      <w:t>8631  |</w:t>
    </w:r>
    <w:proofErr w:type="gramEnd"/>
    <w:r>
      <w:rPr>
        <w:rFonts w:ascii="Times New Roman" w:eastAsia="Times New Roman" w:hAnsi="Times New Roman" w:cs="Times New Roman"/>
        <w:sz w:val="16"/>
        <w:szCs w:val="16"/>
      </w:rPr>
      <w:t xml:space="preserve"> 2285 University Ave W #253, St. Paul, MN 55114  |  </w:t>
    </w:r>
    <w:hyperlink r:id="rId1">
      <w:r>
        <w:rPr>
          <w:rFonts w:ascii="Times New Roman" w:eastAsia="Times New Roman" w:hAnsi="Times New Roman" w:cs="Times New Roman"/>
          <w:color w:val="1155CC"/>
          <w:sz w:val="16"/>
          <w:szCs w:val="16"/>
          <w:u w:val="single"/>
        </w:rPr>
        <w:t>keller.johanna@gmail.com</w:t>
      </w:r>
    </w:hyperlink>
    <w:r>
      <w:rPr>
        <w:rFonts w:ascii="Times New Roman" w:eastAsia="Times New Roman" w:hAnsi="Times New Roman" w:cs="Times New Roman"/>
        <w:sz w:val="16"/>
        <w:szCs w:val="16"/>
      </w:rPr>
      <w:t xml:space="preserve">  |  www.johannakellerflores.com</w:t>
    </w:r>
  </w:p>
  <w:p w14:paraId="00000032" w14:textId="77777777" w:rsidR="0043131F" w:rsidRDefault="0043131F">
    <w:pPr>
      <w:spacing w:line="240" w:lineRule="auto"/>
      <w:jc w:val="center"/>
      <w:rPr>
        <w:rFonts w:ascii="Times New Roman" w:eastAsia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1F"/>
    <w:rsid w:val="00427E4F"/>
    <w:rsid w:val="0043131F"/>
    <w:rsid w:val="00D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63CC2A4-446E-A54C-B7E6-D0524A32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ller.johan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Keller Flores</cp:lastModifiedBy>
  <cp:revision>2</cp:revision>
  <dcterms:created xsi:type="dcterms:W3CDTF">2022-07-21T21:13:00Z</dcterms:created>
  <dcterms:modified xsi:type="dcterms:W3CDTF">2022-07-21T21:13:00Z</dcterms:modified>
</cp:coreProperties>
</file>